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23EBE" w14:textId="6F9AB564" w:rsidR="001C5008" w:rsidRDefault="001C5008" w:rsidP="001C5008">
      <w:pPr>
        <w:jc w:val="center"/>
        <w:rPr>
          <w:rFonts w:ascii="Calibri" w:eastAsia="Calibri" w:hAnsi="Calibri" w:cs="Calibri"/>
          <w:b/>
          <w:sz w:val="28"/>
          <w:szCs w:val="28"/>
          <w:lang w:val="en-US"/>
        </w:rPr>
      </w:pPr>
    </w:p>
    <w:p w14:paraId="3734C1F8" w14:textId="4F0D42FA" w:rsidR="001C5008" w:rsidRDefault="000C2C67" w:rsidP="001C5008">
      <w:pPr>
        <w:jc w:val="center"/>
        <w:rPr>
          <w:rFonts w:ascii="Calibri" w:eastAsia="Calibri" w:hAnsi="Calibri" w:cs="Calibri"/>
          <w:b/>
          <w:sz w:val="28"/>
          <w:szCs w:val="28"/>
          <w:lang w:val="en-US"/>
        </w:rPr>
      </w:pPr>
      <w:r>
        <w:rPr>
          <w:noProof/>
          <w:lang w:eastAsia="en-AU" w:bidi="th-TH"/>
        </w:rPr>
        <w:drawing>
          <wp:anchor distT="0" distB="0" distL="114300" distR="114300" simplePos="0" relativeHeight="251660288" behindDoc="1" locked="0" layoutInCell="1" allowOverlap="1" wp14:anchorId="4AC3FBDC" wp14:editId="02F3220E">
            <wp:simplePos x="0" y="0"/>
            <wp:positionH relativeFrom="column">
              <wp:posOffset>3343275</wp:posOffset>
            </wp:positionH>
            <wp:positionV relativeFrom="paragraph">
              <wp:posOffset>6985</wp:posOffset>
            </wp:positionV>
            <wp:extent cx="619125" cy="609600"/>
            <wp:effectExtent l="0" t="0" r="9525" b="0"/>
            <wp:wrapTight wrapText="right">
              <wp:wrapPolygon edited="0">
                <wp:start x="5982" y="0"/>
                <wp:lineTo x="0" y="4050"/>
                <wp:lineTo x="0" y="18225"/>
                <wp:lineTo x="6646" y="20925"/>
                <wp:lineTo x="21268" y="20925"/>
                <wp:lineTo x="21268" y="4050"/>
                <wp:lineTo x="15286" y="0"/>
                <wp:lineTo x="5982" y="0"/>
              </wp:wrapPolygon>
            </wp:wrapTight>
            <wp:docPr id="2" name="Picture 2" descr="probus-logo2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obus-logo2_CMY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4C12CB" w14:textId="06F70F29" w:rsidR="001C5008" w:rsidRDefault="001C5008" w:rsidP="001C5008">
      <w:pPr>
        <w:jc w:val="center"/>
        <w:rPr>
          <w:rFonts w:ascii="Calibri" w:eastAsia="Calibri" w:hAnsi="Calibri" w:cs="Calibri"/>
          <w:b/>
          <w:sz w:val="28"/>
          <w:szCs w:val="28"/>
          <w:lang w:val="en-US"/>
        </w:rPr>
      </w:pPr>
    </w:p>
    <w:p w14:paraId="2F601EB9" w14:textId="77777777" w:rsidR="001C5008" w:rsidRDefault="001C5008" w:rsidP="001C5008">
      <w:pPr>
        <w:jc w:val="center"/>
        <w:rPr>
          <w:rFonts w:ascii="Calibri" w:eastAsia="Calibri" w:hAnsi="Calibri" w:cs="Calibri"/>
          <w:b/>
          <w:sz w:val="28"/>
          <w:szCs w:val="28"/>
          <w:lang w:val="en-US"/>
        </w:rPr>
      </w:pPr>
    </w:p>
    <w:p w14:paraId="330F958D" w14:textId="467C25F7" w:rsidR="001C5008" w:rsidRPr="00FF4AFD" w:rsidRDefault="00260D10" w:rsidP="001C5008">
      <w:pPr>
        <w:jc w:val="center"/>
        <w:rPr>
          <w:rFonts w:ascii="Calibri" w:eastAsia="Calibri" w:hAnsi="Calibri" w:cs="Calibri"/>
          <w:b/>
          <w:sz w:val="28"/>
          <w:szCs w:val="28"/>
          <w:lang w:val="en-US"/>
        </w:rPr>
      </w:pPr>
      <w:r>
        <w:rPr>
          <w:rFonts w:ascii="Calibri" w:eastAsia="Calibri" w:hAnsi="Calibri" w:cs="Calibri"/>
          <w:b/>
          <w:sz w:val="28"/>
          <w:szCs w:val="28"/>
          <w:lang w:val="en-US"/>
        </w:rPr>
        <w:t>REFUND</w:t>
      </w:r>
      <w:r w:rsidR="00CC17AD">
        <w:rPr>
          <w:rFonts w:ascii="Calibri" w:eastAsia="Calibri" w:hAnsi="Calibri" w:cs="Calibri"/>
          <w:b/>
          <w:sz w:val="28"/>
          <w:szCs w:val="28"/>
          <w:lang w:val="en-US"/>
        </w:rPr>
        <w:t xml:space="preserve"> AND PAYMENT</w:t>
      </w:r>
      <w:r w:rsidR="001C5008" w:rsidRPr="00FF4AFD">
        <w:rPr>
          <w:rFonts w:ascii="Calibri" w:eastAsia="Calibri" w:hAnsi="Calibri" w:cs="Calibri"/>
          <w:b/>
          <w:sz w:val="28"/>
          <w:szCs w:val="28"/>
          <w:lang w:val="en-US"/>
        </w:rPr>
        <w:t xml:space="preserve"> POLICY</w:t>
      </w:r>
      <w:r w:rsidR="001C5008">
        <w:rPr>
          <w:rFonts w:ascii="Calibri" w:eastAsia="Calibri" w:hAnsi="Calibri" w:cs="Calibri"/>
          <w:b/>
          <w:sz w:val="28"/>
          <w:szCs w:val="28"/>
          <w:lang w:val="en-US"/>
        </w:rPr>
        <w:t xml:space="preserve"> GUIDELINES</w:t>
      </w:r>
    </w:p>
    <w:p w14:paraId="43A19219" w14:textId="77777777" w:rsidR="001C5008" w:rsidRPr="003C42E0" w:rsidRDefault="001C5008" w:rsidP="001C5008">
      <w:pPr>
        <w:spacing w:line="276" w:lineRule="auto"/>
        <w:outlineLvl w:val="0"/>
        <w:rPr>
          <w:rFonts w:ascii="Arial" w:eastAsia="Calibri" w:hAnsi="Arial" w:cs="Arial"/>
          <w:u w:val="single"/>
          <w:lang w:val="en-US"/>
        </w:rPr>
      </w:pPr>
    </w:p>
    <w:p w14:paraId="454B14D6" w14:textId="75DDAC90" w:rsidR="000E404A" w:rsidRDefault="000E404A" w:rsidP="00C06102">
      <w:pPr>
        <w:spacing w:line="276" w:lineRule="auto"/>
        <w:ind w:left="851" w:right="1269"/>
        <w:jc w:val="both"/>
        <w:outlineLvl w:val="0"/>
        <w:rPr>
          <w:rFonts w:ascii="Calibri" w:eastAsia="Calibri" w:hAnsi="Calibri" w:cs="Calibri"/>
          <w:lang w:val="en-US"/>
        </w:rPr>
      </w:pPr>
      <w:r w:rsidRPr="00B5384A">
        <w:rPr>
          <w:rFonts w:ascii="Calibri" w:eastAsia="Calibri" w:hAnsi="Calibri" w:cs="Calibri"/>
          <w:lang w:val="en-US"/>
        </w:rPr>
        <w:t xml:space="preserve">Clubs should establish a </w:t>
      </w:r>
      <w:r w:rsidR="00F87C1E" w:rsidRPr="00B5384A">
        <w:rPr>
          <w:rFonts w:ascii="Calibri" w:eastAsia="Calibri" w:hAnsi="Calibri" w:cs="Calibri"/>
          <w:lang w:val="en-US"/>
        </w:rPr>
        <w:t xml:space="preserve">payment and refund policy </w:t>
      </w:r>
      <w:proofErr w:type="gramStart"/>
      <w:r w:rsidR="00547D36" w:rsidRPr="00B5384A">
        <w:rPr>
          <w:rFonts w:ascii="Calibri" w:eastAsia="Calibri" w:hAnsi="Calibri" w:cs="Calibri"/>
          <w:lang w:val="en-US"/>
        </w:rPr>
        <w:t>in order for</w:t>
      </w:r>
      <w:proofErr w:type="gramEnd"/>
      <w:r w:rsidR="00F87C1E" w:rsidRPr="00B5384A">
        <w:rPr>
          <w:rFonts w:ascii="Calibri" w:eastAsia="Calibri" w:hAnsi="Calibri" w:cs="Calibri"/>
          <w:lang w:val="en-US"/>
        </w:rPr>
        <w:t xml:space="preserve"> participants </w:t>
      </w:r>
      <w:r w:rsidR="00547D36" w:rsidRPr="00B5384A">
        <w:rPr>
          <w:rFonts w:ascii="Calibri" w:eastAsia="Calibri" w:hAnsi="Calibri" w:cs="Calibri"/>
          <w:lang w:val="en-US"/>
        </w:rPr>
        <w:t xml:space="preserve">to clearly </w:t>
      </w:r>
      <w:r w:rsidR="00F87C1E" w:rsidRPr="00B5384A">
        <w:rPr>
          <w:rFonts w:ascii="Calibri" w:eastAsia="Calibri" w:hAnsi="Calibri" w:cs="Calibri"/>
          <w:lang w:val="en-US"/>
        </w:rPr>
        <w:t>understand the terms and conditions prior to making payment</w:t>
      </w:r>
      <w:r w:rsidR="00547D36" w:rsidRPr="00B5384A">
        <w:rPr>
          <w:rFonts w:ascii="Calibri" w:eastAsia="Calibri" w:hAnsi="Calibri" w:cs="Calibri"/>
          <w:lang w:val="en-US"/>
        </w:rPr>
        <w:t>s</w:t>
      </w:r>
      <w:r w:rsidR="00F87C1E" w:rsidRPr="00B5384A">
        <w:rPr>
          <w:rFonts w:ascii="Calibri" w:eastAsia="Calibri" w:hAnsi="Calibri" w:cs="Calibri"/>
          <w:lang w:val="en-US"/>
        </w:rPr>
        <w:t xml:space="preserve"> for </w:t>
      </w:r>
      <w:r w:rsidR="00547D36" w:rsidRPr="00B5384A">
        <w:rPr>
          <w:rFonts w:ascii="Calibri" w:eastAsia="Calibri" w:hAnsi="Calibri" w:cs="Calibri"/>
          <w:lang w:val="en-US"/>
        </w:rPr>
        <w:t xml:space="preserve">either </w:t>
      </w:r>
      <w:r w:rsidR="00F87C1E" w:rsidRPr="00B5384A">
        <w:rPr>
          <w:rFonts w:ascii="Calibri" w:eastAsia="Calibri" w:hAnsi="Calibri" w:cs="Calibri"/>
          <w:lang w:val="en-US"/>
        </w:rPr>
        <w:t>joining fees, annual subscriptions</w:t>
      </w:r>
      <w:r w:rsidR="00051C1B" w:rsidRPr="00B5384A">
        <w:rPr>
          <w:rFonts w:ascii="Calibri" w:eastAsia="Calibri" w:hAnsi="Calibri" w:cs="Calibri"/>
          <w:lang w:val="en-US"/>
        </w:rPr>
        <w:t xml:space="preserve"> and outings, activities or tours.</w:t>
      </w:r>
    </w:p>
    <w:p w14:paraId="02CB1166" w14:textId="77777777" w:rsidR="00B5384A" w:rsidRDefault="00B5384A" w:rsidP="00C06102">
      <w:pPr>
        <w:spacing w:line="276" w:lineRule="auto"/>
        <w:ind w:left="851" w:right="1269"/>
        <w:jc w:val="both"/>
        <w:outlineLvl w:val="0"/>
        <w:rPr>
          <w:rFonts w:ascii="Calibri" w:eastAsia="Calibri" w:hAnsi="Calibri" w:cs="Calibri"/>
          <w:lang w:val="en-US"/>
        </w:rPr>
      </w:pPr>
    </w:p>
    <w:p w14:paraId="117A6DC9" w14:textId="2A4EE342" w:rsidR="00B5384A" w:rsidRPr="00B5384A" w:rsidRDefault="00B5384A" w:rsidP="00C06102">
      <w:pPr>
        <w:spacing w:line="276" w:lineRule="auto"/>
        <w:ind w:left="851" w:right="1269"/>
        <w:jc w:val="both"/>
        <w:outlineLvl w:val="0"/>
        <w:rPr>
          <w:rFonts w:ascii="Calibri" w:eastAsia="Calibri" w:hAnsi="Calibri" w:cs="Calibri"/>
          <w:lang w:val="en-US"/>
        </w:rPr>
      </w:pPr>
      <w:r>
        <w:rPr>
          <w:rFonts w:ascii="Calibri" w:eastAsia="Calibri" w:hAnsi="Calibri" w:cs="Calibri"/>
          <w:lang w:val="en-US"/>
        </w:rPr>
        <w:t xml:space="preserve">These guidelines outline the factors that should be considered when </w:t>
      </w:r>
      <w:r w:rsidR="00813E16">
        <w:rPr>
          <w:rFonts w:ascii="Calibri" w:eastAsia="Calibri" w:hAnsi="Calibri" w:cs="Calibri"/>
          <w:lang w:val="en-US"/>
        </w:rPr>
        <w:t>developing</w:t>
      </w:r>
      <w:r>
        <w:rPr>
          <w:rFonts w:ascii="Calibri" w:eastAsia="Calibri" w:hAnsi="Calibri" w:cs="Calibri"/>
          <w:lang w:val="en-US"/>
        </w:rPr>
        <w:t xml:space="preserve"> a </w:t>
      </w:r>
      <w:r w:rsidR="006F7A9B">
        <w:rPr>
          <w:rFonts w:ascii="Calibri" w:eastAsia="Calibri" w:hAnsi="Calibri" w:cs="Calibri"/>
          <w:lang w:val="en-US"/>
        </w:rPr>
        <w:t>payment and refund policy.</w:t>
      </w:r>
    </w:p>
    <w:p w14:paraId="15005297" w14:textId="77777777" w:rsidR="000E404A" w:rsidRDefault="000E404A" w:rsidP="00C06102">
      <w:pPr>
        <w:spacing w:line="276" w:lineRule="auto"/>
        <w:ind w:left="851" w:right="1269"/>
        <w:jc w:val="both"/>
        <w:outlineLvl w:val="0"/>
        <w:rPr>
          <w:rFonts w:ascii="Calibri" w:eastAsia="Calibri" w:hAnsi="Calibri" w:cs="Calibri"/>
          <w:b/>
          <w:bCs/>
          <w:sz w:val="28"/>
          <w:szCs w:val="28"/>
          <w:lang w:val="en-US"/>
        </w:rPr>
      </w:pPr>
    </w:p>
    <w:p w14:paraId="18BE0732" w14:textId="1BF9EAED" w:rsidR="00051C1B" w:rsidRPr="00A36B94" w:rsidRDefault="00051C1B" w:rsidP="00C06102">
      <w:pPr>
        <w:spacing w:line="276" w:lineRule="auto"/>
        <w:ind w:left="851" w:right="1269"/>
        <w:jc w:val="both"/>
        <w:outlineLvl w:val="0"/>
        <w:rPr>
          <w:rFonts w:ascii="Calibri" w:eastAsia="Calibri" w:hAnsi="Calibri" w:cs="Calibri"/>
          <w:b/>
          <w:bCs/>
          <w:sz w:val="28"/>
          <w:szCs w:val="28"/>
          <w:lang w:val="en-US"/>
        </w:rPr>
      </w:pPr>
      <w:r w:rsidRPr="00A36B94">
        <w:rPr>
          <w:rFonts w:ascii="Calibri" w:eastAsia="Calibri" w:hAnsi="Calibri" w:cs="Calibri"/>
          <w:b/>
          <w:bCs/>
          <w:sz w:val="28"/>
          <w:szCs w:val="28"/>
          <w:lang w:val="en-US"/>
        </w:rPr>
        <w:t>Joining Fees and Annual Subscriptions</w:t>
      </w:r>
    </w:p>
    <w:p w14:paraId="516BA2ED" w14:textId="77777777" w:rsidR="00051C1B" w:rsidRDefault="00051C1B" w:rsidP="00C06102">
      <w:pPr>
        <w:spacing w:line="276" w:lineRule="auto"/>
        <w:ind w:left="851" w:right="1269"/>
        <w:jc w:val="both"/>
        <w:outlineLvl w:val="0"/>
        <w:rPr>
          <w:rFonts w:ascii="Calibri" w:eastAsia="Calibri" w:hAnsi="Calibri" w:cs="Calibri"/>
          <w:lang w:val="en-US"/>
        </w:rPr>
      </w:pPr>
    </w:p>
    <w:p w14:paraId="44DA00DC" w14:textId="694F982A" w:rsidR="00051C1B" w:rsidRPr="00051C1B" w:rsidRDefault="00051C1B" w:rsidP="00C06102">
      <w:pPr>
        <w:spacing w:line="276" w:lineRule="auto"/>
        <w:ind w:left="851" w:right="1269"/>
        <w:jc w:val="both"/>
        <w:outlineLvl w:val="0"/>
        <w:rPr>
          <w:rFonts w:ascii="Calibri" w:eastAsia="Calibri" w:hAnsi="Calibri" w:cs="Calibri"/>
          <w:lang w:val="en-US"/>
        </w:rPr>
      </w:pPr>
      <w:r w:rsidRPr="00051C1B">
        <w:rPr>
          <w:rFonts w:ascii="Calibri" w:eastAsia="Calibri" w:hAnsi="Calibri" w:cs="Calibri"/>
          <w:lang w:val="en-US"/>
        </w:rPr>
        <w:t>It is up to each Club to determine whether it wishes to implement a no refund policy in relation to joining fees and/or annual subscriptions.</w:t>
      </w:r>
      <w:r>
        <w:rPr>
          <w:rFonts w:ascii="Calibri" w:eastAsia="Calibri" w:hAnsi="Calibri" w:cs="Calibri"/>
          <w:lang w:val="en-US"/>
        </w:rPr>
        <w:t xml:space="preserve"> Clubs may wish to set a timeframe after which no refunds are provided</w:t>
      </w:r>
      <w:r w:rsidR="00B5384A">
        <w:rPr>
          <w:rFonts w:ascii="Calibri" w:eastAsia="Calibri" w:hAnsi="Calibri" w:cs="Calibri"/>
          <w:lang w:val="en-US"/>
        </w:rPr>
        <w:t>.</w:t>
      </w:r>
    </w:p>
    <w:p w14:paraId="1598BCDF" w14:textId="77777777" w:rsidR="00051C1B" w:rsidRDefault="00051C1B" w:rsidP="00B5384A">
      <w:pPr>
        <w:spacing w:line="276" w:lineRule="auto"/>
        <w:ind w:right="1269"/>
        <w:jc w:val="both"/>
        <w:outlineLvl w:val="0"/>
        <w:rPr>
          <w:rFonts w:ascii="Calibri" w:eastAsia="Calibri" w:hAnsi="Calibri" w:cs="Calibri"/>
          <w:b/>
          <w:bCs/>
          <w:sz w:val="28"/>
          <w:szCs w:val="28"/>
          <w:lang w:val="en-US"/>
        </w:rPr>
      </w:pPr>
    </w:p>
    <w:p w14:paraId="286EA7DE" w14:textId="1AC23222" w:rsidR="001C5008" w:rsidRPr="00FF4AFD" w:rsidRDefault="001C5008" w:rsidP="00C06102">
      <w:pPr>
        <w:spacing w:line="276" w:lineRule="auto"/>
        <w:ind w:left="851" w:right="1269"/>
        <w:jc w:val="both"/>
        <w:outlineLvl w:val="0"/>
        <w:rPr>
          <w:rFonts w:ascii="Calibri" w:eastAsia="Calibri" w:hAnsi="Calibri" w:cs="Calibri"/>
          <w:b/>
          <w:bCs/>
          <w:sz w:val="28"/>
          <w:szCs w:val="28"/>
          <w:lang w:val="en-US"/>
        </w:rPr>
      </w:pPr>
      <w:r w:rsidRPr="00FF4AFD">
        <w:rPr>
          <w:rFonts w:ascii="Calibri" w:eastAsia="Calibri" w:hAnsi="Calibri" w:cs="Calibri"/>
          <w:b/>
          <w:bCs/>
          <w:sz w:val="28"/>
          <w:szCs w:val="28"/>
          <w:lang w:val="en-US"/>
        </w:rPr>
        <w:t>Payment</w:t>
      </w:r>
      <w:r w:rsidR="005D65FC">
        <w:rPr>
          <w:rFonts w:ascii="Calibri" w:eastAsia="Calibri" w:hAnsi="Calibri" w:cs="Calibri"/>
          <w:b/>
          <w:bCs/>
          <w:sz w:val="28"/>
          <w:szCs w:val="28"/>
          <w:lang w:val="en-US"/>
        </w:rPr>
        <w:t>s</w:t>
      </w:r>
      <w:r w:rsidR="00E13FF6">
        <w:rPr>
          <w:rFonts w:ascii="Calibri" w:eastAsia="Calibri" w:hAnsi="Calibri" w:cs="Calibri"/>
          <w:b/>
          <w:bCs/>
          <w:sz w:val="28"/>
          <w:szCs w:val="28"/>
          <w:lang w:val="en-US"/>
        </w:rPr>
        <w:t xml:space="preserve"> for </w:t>
      </w:r>
      <w:r w:rsidR="0038521E">
        <w:rPr>
          <w:rFonts w:ascii="Calibri" w:eastAsia="Calibri" w:hAnsi="Calibri" w:cs="Calibri"/>
          <w:b/>
          <w:bCs/>
          <w:sz w:val="28"/>
          <w:szCs w:val="28"/>
          <w:lang w:val="en-US"/>
        </w:rPr>
        <w:t xml:space="preserve">outings, activities and/or tours </w:t>
      </w:r>
    </w:p>
    <w:p w14:paraId="382AC0DF" w14:textId="77777777" w:rsidR="001C5008" w:rsidRPr="003C42E0" w:rsidRDefault="001C5008" w:rsidP="00C06102">
      <w:pPr>
        <w:spacing w:line="276" w:lineRule="auto"/>
        <w:ind w:left="851" w:right="1269"/>
        <w:jc w:val="both"/>
        <w:outlineLvl w:val="0"/>
        <w:rPr>
          <w:rFonts w:ascii="Arial" w:eastAsia="Calibri" w:hAnsi="Arial" w:cs="Arial"/>
          <w:lang w:val="en-US"/>
        </w:rPr>
      </w:pPr>
    </w:p>
    <w:p w14:paraId="5B3600F4" w14:textId="4EBE03D0" w:rsidR="001C5008" w:rsidRPr="00FF4AFD" w:rsidRDefault="001C5008" w:rsidP="00C06102">
      <w:pPr>
        <w:spacing w:line="276" w:lineRule="auto"/>
        <w:ind w:left="851" w:right="1269"/>
        <w:jc w:val="both"/>
        <w:outlineLvl w:val="0"/>
        <w:rPr>
          <w:rFonts w:ascii="Calibri" w:eastAsia="Calibri" w:hAnsi="Calibri" w:cs="Calibri"/>
          <w:lang w:val="en-US"/>
        </w:rPr>
      </w:pPr>
      <w:r w:rsidRPr="00FF4AFD">
        <w:rPr>
          <w:rFonts w:ascii="Calibri" w:eastAsia="Calibri" w:hAnsi="Calibri" w:cs="Calibri"/>
          <w:lang w:val="en-US"/>
        </w:rPr>
        <w:t xml:space="preserve">When seeking expressions of interest </w:t>
      </w:r>
      <w:r w:rsidR="0038521E">
        <w:rPr>
          <w:rFonts w:ascii="Calibri" w:eastAsia="Calibri" w:hAnsi="Calibri" w:cs="Calibri"/>
          <w:lang w:val="en-US"/>
        </w:rPr>
        <w:t>in an outing,</w:t>
      </w:r>
      <w:r w:rsidRPr="00FF4AFD">
        <w:rPr>
          <w:rFonts w:ascii="Calibri" w:eastAsia="Calibri" w:hAnsi="Calibri" w:cs="Calibri"/>
          <w:lang w:val="en-US"/>
        </w:rPr>
        <w:t xml:space="preserve"> activity</w:t>
      </w:r>
      <w:r w:rsidR="00B95F88">
        <w:rPr>
          <w:rFonts w:ascii="Calibri" w:eastAsia="Calibri" w:hAnsi="Calibri" w:cs="Calibri"/>
          <w:lang w:val="en-US"/>
        </w:rPr>
        <w:t xml:space="preserve"> </w:t>
      </w:r>
      <w:r w:rsidR="0038521E">
        <w:rPr>
          <w:rFonts w:ascii="Calibri" w:eastAsia="Calibri" w:hAnsi="Calibri" w:cs="Calibri"/>
          <w:lang w:val="en-US"/>
        </w:rPr>
        <w:t xml:space="preserve">or tour, </w:t>
      </w:r>
      <w:r w:rsidRPr="00FF4AFD">
        <w:rPr>
          <w:rFonts w:ascii="Calibri" w:eastAsia="Calibri" w:hAnsi="Calibri" w:cs="Calibri"/>
          <w:lang w:val="en-US"/>
        </w:rPr>
        <w:t>consider setting an amount required as a deposit. This will assist in determining the number of participants early. In some cases, expressing interest without paying a deposit increases the risk of cancellations and/or inaccurate assessment of participant numbers.</w:t>
      </w:r>
    </w:p>
    <w:p w14:paraId="41CF7798" w14:textId="77777777" w:rsidR="001C5008" w:rsidRPr="00FF4AFD" w:rsidRDefault="001C5008" w:rsidP="00C06102">
      <w:pPr>
        <w:spacing w:line="276" w:lineRule="auto"/>
        <w:ind w:left="851" w:right="1269"/>
        <w:jc w:val="both"/>
        <w:outlineLvl w:val="0"/>
        <w:rPr>
          <w:rFonts w:ascii="Calibri" w:eastAsia="Calibri" w:hAnsi="Calibri" w:cs="Calibri"/>
          <w:lang w:val="en-US"/>
        </w:rPr>
      </w:pPr>
    </w:p>
    <w:p w14:paraId="4F2BCBB9" w14:textId="77777777" w:rsidR="001C5008" w:rsidRPr="00FF4AFD" w:rsidRDefault="001C5008" w:rsidP="00C06102">
      <w:pPr>
        <w:spacing w:line="276" w:lineRule="auto"/>
        <w:ind w:left="851" w:right="1269"/>
        <w:jc w:val="both"/>
        <w:outlineLvl w:val="0"/>
        <w:rPr>
          <w:rFonts w:ascii="Calibri" w:eastAsia="Calibri" w:hAnsi="Calibri" w:cs="Calibri"/>
          <w:lang w:val="en-US"/>
        </w:rPr>
      </w:pPr>
      <w:r w:rsidRPr="00FF4AFD">
        <w:rPr>
          <w:rFonts w:ascii="Calibri" w:eastAsia="Calibri" w:hAnsi="Calibri" w:cs="Calibri"/>
          <w:lang w:val="en-US"/>
        </w:rPr>
        <w:t>Ensure that all participants are clear on the final payment date.</w:t>
      </w:r>
    </w:p>
    <w:p w14:paraId="5E335950" w14:textId="77777777" w:rsidR="001C5008" w:rsidRPr="003C42E0" w:rsidRDefault="001C5008" w:rsidP="00C06102">
      <w:pPr>
        <w:spacing w:line="276" w:lineRule="auto"/>
        <w:ind w:left="851" w:right="1269"/>
        <w:jc w:val="both"/>
        <w:outlineLvl w:val="0"/>
        <w:rPr>
          <w:rFonts w:ascii="Arial" w:eastAsia="Calibri" w:hAnsi="Arial" w:cs="Arial"/>
          <w:u w:val="single"/>
          <w:lang w:val="en-US"/>
        </w:rPr>
      </w:pPr>
    </w:p>
    <w:p w14:paraId="72F63B7C" w14:textId="24F2066A" w:rsidR="001C5008" w:rsidRPr="00FF4AFD" w:rsidRDefault="001C5008" w:rsidP="00C06102">
      <w:pPr>
        <w:spacing w:line="276" w:lineRule="auto"/>
        <w:ind w:left="851" w:right="1269"/>
        <w:jc w:val="both"/>
        <w:rPr>
          <w:rFonts w:ascii="Calibri" w:eastAsia="Calibri" w:hAnsi="Calibri" w:cs="Calibri"/>
          <w:b/>
          <w:bCs/>
          <w:sz w:val="28"/>
          <w:szCs w:val="28"/>
          <w:lang w:val="en-US"/>
        </w:rPr>
      </w:pPr>
      <w:r w:rsidRPr="00FF4AFD">
        <w:rPr>
          <w:rFonts w:ascii="Calibri" w:eastAsia="Calibri" w:hAnsi="Calibri" w:cs="Calibri"/>
          <w:b/>
          <w:bCs/>
          <w:sz w:val="28"/>
          <w:szCs w:val="28"/>
          <w:lang w:val="en-US"/>
        </w:rPr>
        <w:t>Cancellation</w:t>
      </w:r>
      <w:r w:rsidR="005D65FC">
        <w:rPr>
          <w:rFonts w:ascii="Calibri" w:eastAsia="Calibri" w:hAnsi="Calibri" w:cs="Calibri"/>
          <w:b/>
          <w:bCs/>
          <w:sz w:val="28"/>
          <w:szCs w:val="28"/>
          <w:lang w:val="en-US"/>
        </w:rPr>
        <w:t>s</w:t>
      </w:r>
      <w:r w:rsidR="00260D10">
        <w:rPr>
          <w:rFonts w:ascii="Calibri" w:eastAsia="Calibri" w:hAnsi="Calibri" w:cs="Calibri"/>
          <w:b/>
          <w:bCs/>
          <w:sz w:val="28"/>
          <w:szCs w:val="28"/>
          <w:lang w:val="en-US"/>
        </w:rPr>
        <w:t xml:space="preserve"> and Refund</w:t>
      </w:r>
      <w:r w:rsidR="005D65FC">
        <w:rPr>
          <w:rFonts w:ascii="Calibri" w:eastAsia="Calibri" w:hAnsi="Calibri" w:cs="Calibri"/>
          <w:b/>
          <w:bCs/>
          <w:sz w:val="28"/>
          <w:szCs w:val="28"/>
          <w:lang w:val="en-US"/>
        </w:rPr>
        <w:t>s</w:t>
      </w:r>
    </w:p>
    <w:p w14:paraId="6B54F3B0" w14:textId="77777777" w:rsidR="001C5008" w:rsidRPr="003C42E0" w:rsidRDefault="001C5008" w:rsidP="00C06102">
      <w:pPr>
        <w:spacing w:line="276" w:lineRule="auto"/>
        <w:ind w:left="851" w:right="1269"/>
        <w:jc w:val="both"/>
        <w:rPr>
          <w:rFonts w:ascii="Arial" w:eastAsia="Calibri" w:hAnsi="Arial" w:cs="Arial"/>
          <w:lang w:val="en-US"/>
        </w:rPr>
      </w:pPr>
    </w:p>
    <w:p w14:paraId="351599A7" w14:textId="27E7EA18" w:rsidR="001C5008" w:rsidRPr="00FF4AFD" w:rsidRDefault="001C5008" w:rsidP="00C06102">
      <w:pPr>
        <w:spacing w:line="276" w:lineRule="auto"/>
        <w:ind w:left="851" w:right="1269"/>
        <w:jc w:val="both"/>
        <w:rPr>
          <w:rFonts w:ascii="Calibri" w:eastAsia="Calibri" w:hAnsi="Calibri" w:cs="Calibri"/>
          <w:lang w:val="en-US"/>
        </w:rPr>
      </w:pPr>
      <w:r w:rsidRPr="00FF4AFD">
        <w:rPr>
          <w:rFonts w:ascii="Calibri" w:eastAsia="Calibri" w:hAnsi="Calibri" w:cs="Calibri"/>
          <w:lang w:val="en-US"/>
        </w:rPr>
        <w:t xml:space="preserve">The policy with respect to cancellations and refunds needs to be advised </w:t>
      </w:r>
      <w:proofErr w:type="gramStart"/>
      <w:r w:rsidRPr="00FF4AFD">
        <w:rPr>
          <w:rFonts w:ascii="Calibri" w:eastAsia="Calibri" w:hAnsi="Calibri" w:cs="Calibri"/>
          <w:lang w:val="en-US"/>
        </w:rPr>
        <w:t>to</w:t>
      </w:r>
      <w:proofErr w:type="gramEnd"/>
      <w:r w:rsidRPr="00FF4AFD">
        <w:rPr>
          <w:rFonts w:ascii="Calibri" w:eastAsia="Calibri" w:hAnsi="Calibri" w:cs="Calibri"/>
          <w:lang w:val="en-US"/>
        </w:rPr>
        <w:t xml:space="preserve"> members when the </w:t>
      </w:r>
      <w:r w:rsidR="001A1AF4">
        <w:rPr>
          <w:rFonts w:ascii="Calibri" w:eastAsia="Calibri" w:hAnsi="Calibri" w:cs="Calibri"/>
          <w:lang w:val="en-US"/>
        </w:rPr>
        <w:t xml:space="preserve">outing, </w:t>
      </w:r>
      <w:r w:rsidR="008D482C">
        <w:rPr>
          <w:rFonts w:ascii="Calibri" w:eastAsia="Calibri" w:hAnsi="Calibri" w:cs="Calibri"/>
          <w:lang w:val="en-US"/>
        </w:rPr>
        <w:t>activity</w:t>
      </w:r>
      <w:r w:rsidR="001A1AF4">
        <w:rPr>
          <w:rFonts w:ascii="Calibri" w:eastAsia="Calibri" w:hAnsi="Calibri" w:cs="Calibri"/>
          <w:lang w:val="en-US"/>
        </w:rPr>
        <w:t xml:space="preserve"> or tour</w:t>
      </w:r>
      <w:r w:rsidR="008D482C">
        <w:rPr>
          <w:rFonts w:ascii="Calibri" w:eastAsia="Calibri" w:hAnsi="Calibri" w:cs="Calibri"/>
          <w:lang w:val="en-US"/>
        </w:rPr>
        <w:t xml:space="preserve"> is </w:t>
      </w:r>
      <w:proofErr w:type="gramStart"/>
      <w:r w:rsidR="008D482C">
        <w:rPr>
          <w:rFonts w:ascii="Calibri" w:eastAsia="Calibri" w:hAnsi="Calibri" w:cs="Calibri"/>
          <w:lang w:val="en-US"/>
        </w:rPr>
        <w:t xml:space="preserve">promoted </w:t>
      </w:r>
      <w:r w:rsidRPr="00FF4AFD">
        <w:rPr>
          <w:rFonts w:ascii="Calibri" w:eastAsia="Calibri" w:hAnsi="Calibri" w:cs="Calibri"/>
          <w:lang w:val="en-US"/>
        </w:rPr>
        <w:t xml:space="preserve"> to</w:t>
      </w:r>
      <w:proofErr w:type="gramEnd"/>
      <w:r w:rsidRPr="00FF4AFD">
        <w:rPr>
          <w:rFonts w:ascii="Calibri" w:eastAsia="Calibri" w:hAnsi="Calibri" w:cs="Calibri"/>
          <w:lang w:val="en-US"/>
        </w:rPr>
        <w:t xml:space="preserve"> ensure that there is no misunderstanding. In some cases, a minimum number of participants is required and often no refunds will apply</w:t>
      </w:r>
      <w:r w:rsidR="00A17B33">
        <w:rPr>
          <w:rFonts w:ascii="Calibri" w:eastAsia="Calibri" w:hAnsi="Calibri" w:cs="Calibri"/>
          <w:lang w:val="en-US"/>
        </w:rPr>
        <w:t xml:space="preserve"> after a certain timeframe</w:t>
      </w:r>
      <w:r w:rsidR="00942605">
        <w:rPr>
          <w:rFonts w:ascii="Calibri" w:eastAsia="Calibri" w:hAnsi="Calibri" w:cs="Calibri"/>
          <w:lang w:val="en-US"/>
        </w:rPr>
        <w:t>.</w:t>
      </w:r>
      <w:r w:rsidRPr="00FF4AFD">
        <w:rPr>
          <w:rFonts w:ascii="Calibri" w:eastAsia="Calibri" w:hAnsi="Calibri" w:cs="Calibri"/>
          <w:lang w:val="en-US"/>
        </w:rPr>
        <w:t xml:space="preserve"> </w:t>
      </w:r>
      <w:r w:rsidR="00942605">
        <w:rPr>
          <w:rFonts w:ascii="Calibri" w:eastAsia="Calibri" w:hAnsi="Calibri" w:cs="Calibri"/>
          <w:lang w:val="en-US"/>
        </w:rPr>
        <w:t>A</w:t>
      </w:r>
      <w:r w:rsidRPr="00FF4AFD">
        <w:rPr>
          <w:rFonts w:ascii="Calibri" w:eastAsia="Calibri" w:hAnsi="Calibri" w:cs="Calibri"/>
          <w:lang w:val="en-US"/>
        </w:rPr>
        <w:t>s such</w:t>
      </w:r>
      <w:r w:rsidR="00942605">
        <w:rPr>
          <w:rFonts w:ascii="Calibri" w:eastAsia="Calibri" w:hAnsi="Calibri" w:cs="Calibri"/>
          <w:lang w:val="en-US"/>
        </w:rPr>
        <w:t>,</w:t>
      </w:r>
      <w:r w:rsidRPr="00FF4AFD">
        <w:rPr>
          <w:rFonts w:ascii="Calibri" w:eastAsia="Calibri" w:hAnsi="Calibri" w:cs="Calibri"/>
          <w:lang w:val="en-US"/>
        </w:rPr>
        <w:t xml:space="preserve"> it is important to have a clear policy for payments and/or refunds</w:t>
      </w:r>
      <w:r w:rsidR="00942605">
        <w:rPr>
          <w:rFonts w:ascii="Calibri" w:eastAsia="Calibri" w:hAnsi="Calibri" w:cs="Calibri"/>
          <w:lang w:val="en-US"/>
        </w:rPr>
        <w:t xml:space="preserve"> </w:t>
      </w:r>
      <w:r w:rsidR="008D482C">
        <w:rPr>
          <w:rFonts w:ascii="Calibri" w:eastAsia="Calibri" w:hAnsi="Calibri" w:cs="Calibri"/>
          <w:lang w:val="en-US"/>
        </w:rPr>
        <w:t xml:space="preserve">before the </w:t>
      </w:r>
      <w:r w:rsidR="00055CC7">
        <w:rPr>
          <w:rFonts w:ascii="Calibri" w:eastAsia="Calibri" w:hAnsi="Calibri" w:cs="Calibri"/>
          <w:lang w:val="en-US"/>
        </w:rPr>
        <w:t xml:space="preserve">participant </w:t>
      </w:r>
      <w:r w:rsidR="008D482C">
        <w:rPr>
          <w:rFonts w:ascii="Calibri" w:eastAsia="Calibri" w:hAnsi="Calibri" w:cs="Calibri"/>
          <w:lang w:val="en-US"/>
        </w:rPr>
        <w:t>commits to attending.</w:t>
      </w:r>
    </w:p>
    <w:p w14:paraId="18B4791B" w14:textId="77777777" w:rsidR="001C5008" w:rsidRPr="00FF4AFD" w:rsidRDefault="001C5008" w:rsidP="00C06102">
      <w:pPr>
        <w:spacing w:line="276" w:lineRule="auto"/>
        <w:ind w:left="851" w:right="1269"/>
        <w:jc w:val="both"/>
        <w:rPr>
          <w:rFonts w:ascii="Calibri" w:eastAsia="Calibri" w:hAnsi="Calibri" w:cs="Calibri"/>
          <w:lang w:val="en-US"/>
        </w:rPr>
      </w:pPr>
    </w:p>
    <w:p w14:paraId="5E96C7B0" w14:textId="115A9FE3" w:rsidR="001C5008" w:rsidRDefault="001C5008" w:rsidP="00C06102">
      <w:pPr>
        <w:spacing w:line="276" w:lineRule="auto"/>
        <w:ind w:left="851" w:right="1269"/>
        <w:jc w:val="both"/>
        <w:rPr>
          <w:rFonts w:ascii="Calibri" w:eastAsia="Calibri" w:hAnsi="Calibri" w:cs="Calibri"/>
          <w:lang w:val="en-US"/>
        </w:rPr>
      </w:pPr>
      <w:r w:rsidRPr="00FF4AFD">
        <w:rPr>
          <w:rFonts w:ascii="Calibri" w:eastAsia="Calibri" w:hAnsi="Calibri" w:cs="Calibri"/>
          <w:lang w:val="en-US"/>
        </w:rPr>
        <w:t>The entitlement to a refund will vary depending on monies paid and commitments given to bookings with third parties. However, there should be sufficient notice given</w:t>
      </w:r>
      <w:r w:rsidR="00A17B33">
        <w:rPr>
          <w:rFonts w:ascii="Calibri" w:eastAsia="Calibri" w:hAnsi="Calibri" w:cs="Calibri"/>
          <w:lang w:val="en-US"/>
        </w:rPr>
        <w:t xml:space="preserve"> by participants</w:t>
      </w:r>
      <w:r w:rsidRPr="00FF4AFD">
        <w:rPr>
          <w:rFonts w:ascii="Calibri" w:eastAsia="Calibri" w:hAnsi="Calibri" w:cs="Calibri"/>
          <w:lang w:val="en-US"/>
        </w:rPr>
        <w:t xml:space="preserve"> of cancellations to allow the Club to offer those cancelled spots to other members, if possible.</w:t>
      </w:r>
    </w:p>
    <w:p w14:paraId="3875774C" w14:textId="77777777" w:rsidR="009C2EDA" w:rsidRDefault="009C2EDA" w:rsidP="00C06102">
      <w:pPr>
        <w:spacing w:line="276" w:lineRule="auto"/>
        <w:ind w:left="851" w:right="1269"/>
        <w:jc w:val="both"/>
        <w:rPr>
          <w:rFonts w:ascii="Calibri" w:eastAsia="Calibri" w:hAnsi="Calibri" w:cs="Calibri"/>
          <w:lang w:val="en-US"/>
        </w:rPr>
      </w:pPr>
    </w:p>
    <w:p w14:paraId="17371CCA" w14:textId="5FD28670" w:rsidR="009C2EDA" w:rsidRPr="00FF4AFD" w:rsidRDefault="009C2EDA" w:rsidP="00C06102">
      <w:pPr>
        <w:spacing w:line="276" w:lineRule="auto"/>
        <w:ind w:left="851" w:right="1269"/>
        <w:jc w:val="both"/>
        <w:rPr>
          <w:rFonts w:ascii="Calibri" w:eastAsia="Calibri" w:hAnsi="Calibri" w:cs="Calibri"/>
          <w:lang w:val="en-US"/>
        </w:rPr>
      </w:pPr>
      <w:r>
        <w:rPr>
          <w:rFonts w:ascii="Calibri" w:eastAsia="Calibri" w:hAnsi="Calibri" w:cs="Calibri"/>
          <w:lang w:val="en-US"/>
        </w:rPr>
        <w:t>Clubs should encourage members to consider travel insurance which normally cover cancellation costs</w:t>
      </w:r>
      <w:r w:rsidR="00985CA3">
        <w:rPr>
          <w:rFonts w:ascii="Calibri" w:eastAsia="Calibri" w:hAnsi="Calibri" w:cs="Calibri"/>
          <w:lang w:val="en-US"/>
        </w:rPr>
        <w:t xml:space="preserve"> in certain circumstances.</w:t>
      </w:r>
    </w:p>
    <w:p w14:paraId="5DF620DF" w14:textId="77777777" w:rsidR="001C5008" w:rsidRPr="00FF4AFD" w:rsidRDefault="001C5008" w:rsidP="00C06102">
      <w:pPr>
        <w:spacing w:line="276" w:lineRule="auto"/>
        <w:ind w:left="851" w:right="1269"/>
        <w:jc w:val="both"/>
        <w:rPr>
          <w:rFonts w:ascii="Calibri" w:eastAsia="Calibri" w:hAnsi="Calibri" w:cs="Calibri"/>
          <w:b/>
          <w:bCs/>
          <w:sz w:val="28"/>
          <w:szCs w:val="28"/>
          <w:lang w:val="en-US"/>
        </w:rPr>
      </w:pPr>
      <w:r w:rsidRPr="00FF4AFD">
        <w:rPr>
          <w:rFonts w:ascii="Calibri" w:eastAsia="Calibri" w:hAnsi="Calibri" w:cs="Calibri"/>
          <w:b/>
          <w:bCs/>
          <w:sz w:val="28"/>
          <w:szCs w:val="28"/>
          <w:lang w:val="en-US"/>
        </w:rPr>
        <w:lastRenderedPageBreak/>
        <w:t>Free of Charge Offers</w:t>
      </w:r>
    </w:p>
    <w:p w14:paraId="4657ED8B" w14:textId="77777777" w:rsidR="001C5008" w:rsidRPr="00FF4AFD" w:rsidRDefault="001C5008" w:rsidP="00C06102">
      <w:pPr>
        <w:spacing w:line="276" w:lineRule="auto"/>
        <w:ind w:left="851" w:right="1269"/>
        <w:jc w:val="both"/>
        <w:outlineLvl w:val="0"/>
        <w:rPr>
          <w:rFonts w:ascii="Calibri" w:eastAsia="Calibri" w:hAnsi="Calibri" w:cs="Calibri"/>
          <w:u w:val="single"/>
          <w:lang w:val="en-US"/>
        </w:rPr>
      </w:pPr>
    </w:p>
    <w:p w14:paraId="6D5A295A" w14:textId="49208DF3" w:rsidR="001C5008" w:rsidRPr="005D65FC" w:rsidRDefault="001C5008" w:rsidP="005D65FC">
      <w:pPr>
        <w:spacing w:line="276" w:lineRule="auto"/>
        <w:ind w:left="851" w:right="1269"/>
        <w:jc w:val="both"/>
        <w:rPr>
          <w:rFonts w:ascii="Calibri" w:eastAsia="Calibri" w:hAnsi="Calibri" w:cs="Calibri"/>
          <w:lang w:val="en-US"/>
        </w:rPr>
      </w:pPr>
      <w:r w:rsidRPr="00FF4AFD">
        <w:rPr>
          <w:rFonts w:ascii="Calibri" w:eastAsia="Calibri" w:hAnsi="Calibri" w:cs="Calibri"/>
          <w:lang w:val="en-US"/>
        </w:rPr>
        <w:t xml:space="preserve">In some cases, the Outings, Activities and Tours Officer </w:t>
      </w:r>
      <w:r w:rsidR="00F874C2">
        <w:rPr>
          <w:rFonts w:ascii="Calibri" w:eastAsia="Calibri" w:hAnsi="Calibri" w:cs="Calibri"/>
          <w:lang w:val="en-US"/>
        </w:rPr>
        <w:t xml:space="preserve">or designated </w:t>
      </w:r>
      <w:proofErr w:type="spellStart"/>
      <w:r w:rsidR="00F874C2">
        <w:rPr>
          <w:rFonts w:ascii="Calibri" w:eastAsia="Calibri" w:hAnsi="Calibri" w:cs="Calibri"/>
          <w:lang w:val="en-US"/>
        </w:rPr>
        <w:t>organi</w:t>
      </w:r>
      <w:r w:rsidR="00A0481D">
        <w:rPr>
          <w:rFonts w:ascii="Calibri" w:eastAsia="Calibri" w:hAnsi="Calibri" w:cs="Calibri"/>
          <w:lang w:val="en-US"/>
        </w:rPr>
        <w:t>s</w:t>
      </w:r>
      <w:r w:rsidR="00F874C2">
        <w:rPr>
          <w:rFonts w:ascii="Calibri" w:eastAsia="Calibri" w:hAnsi="Calibri" w:cs="Calibri"/>
          <w:lang w:val="en-US"/>
        </w:rPr>
        <w:t>er</w:t>
      </w:r>
      <w:proofErr w:type="spellEnd"/>
      <w:r w:rsidR="00F874C2">
        <w:rPr>
          <w:rFonts w:ascii="Calibri" w:eastAsia="Calibri" w:hAnsi="Calibri" w:cs="Calibri"/>
          <w:lang w:val="en-US"/>
        </w:rPr>
        <w:t xml:space="preserve"> </w:t>
      </w:r>
      <w:r w:rsidRPr="00FF4AFD">
        <w:rPr>
          <w:rFonts w:ascii="Calibri" w:eastAsia="Calibri" w:hAnsi="Calibri" w:cs="Calibri"/>
          <w:lang w:val="en-US"/>
        </w:rPr>
        <w:t>may be</w:t>
      </w:r>
      <w:r w:rsidR="005D65FC">
        <w:rPr>
          <w:rFonts w:ascii="Calibri" w:eastAsia="Calibri" w:hAnsi="Calibri" w:cs="Calibri"/>
          <w:lang w:val="en-US"/>
        </w:rPr>
        <w:t xml:space="preserve"> offered</w:t>
      </w:r>
      <w:r w:rsidRPr="00FF4AFD">
        <w:rPr>
          <w:rFonts w:ascii="Calibri" w:eastAsia="Calibri" w:hAnsi="Calibri" w:cs="Calibri"/>
          <w:lang w:val="en-US"/>
        </w:rPr>
        <w:t xml:space="preserve"> a ‘free of charge</w:t>
      </w:r>
      <w:r w:rsidR="00F874C2">
        <w:rPr>
          <w:rFonts w:ascii="Calibri" w:eastAsia="Calibri" w:hAnsi="Calibri" w:cs="Calibri"/>
          <w:lang w:val="en-US"/>
        </w:rPr>
        <w:t>’</w:t>
      </w:r>
      <w:r w:rsidRPr="00FF4AFD">
        <w:rPr>
          <w:rFonts w:ascii="Calibri" w:eastAsia="Calibri" w:hAnsi="Calibri" w:cs="Calibri"/>
          <w:lang w:val="en-US"/>
        </w:rPr>
        <w:t xml:space="preserve"> (FOC) ticket</w:t>
      </w:r>
      <w:r w:rsidR="00E019C1">
        <w:rPr>
          <w:rFonts w:ascii="Calibri" w:eastAsia="Calibri" w:hAnsi="Calibri" w:cs="Calibri"/>
          <w:lang w:val="en-US"/>
        </w:rPr>
        <w:t xml:space="preserve"> or discount</w:t>
      </w:r>
      <w:r w:rsidRPr="00FF4AFD">
        <w:rPr>
          <w:rFonts w:ascii="Calibri" w:eastAsia="Calibri" w:hAnsi="Calibri" w:cs="Calibri"/>
          <w:lang w:val="en-US"/>
        </w:rPr>
        <w:t xml:space="preserve"> from the provider. </w:t>
      </w:r>
      <w:bookmarkStart w:id="0" w:name="_Hlk62650712"/>
      <w:r w:rsidR="003F5E4D" w:rsidRPr="001E4DC0">
        <w:t xml:space="preserve">Any such offer </w:t>
      </w:r>
      <w:r w:rsidR="00E019C1">
        <w:t xml:space="preserve">or discount </w:t>
      </w:r>
      <w:r w:rsidR="003F5E4D" w:rsidRPr="001E4DC0">
        <w:t xml:space="preserve">should be </w:t>
      </w:r>
      <w:r w:rsidR="003F5E4D" w:rsidRPr="00AB0416">
        <w:t xml:space="preserve">declined or applied so that it benefits every </w:t>
      </w:r>
      <w:r w:rsidR="005259BD">
        <w:t>person</w:t>
      </w:r>
      <w:r w:rsidR="003F5E4D" w:rsidRPr="00AB0416">
        <w:t xml:space="preserve"> participating in that </w:t>
      </w:r>
      <w:proofErr w:type="gramStart"/>
      <w:r w:rsidR="003F5E4D" w:rsidRPr="00AB0416">
        <w:t>particular outing</w:t>
      </w:r>
      <w:proofErr w:type="gramEnd"/>
      <w:r w:rsidR="003F5E4D" w:rsidRPr="00AB0416">
        <w:t xml:space="preserve">, </w:t>
      </w:r>
      <w:r w:rsidR="005D65FC">
        <w:t xml:space="preserve">activity </w:t>
      </w:r>
      <w:r w:rsidR="003F5E4D" w:rsidRPr="00AB0416">
        <w:t>or tour.</w:t>
      </w:r>
      <w:bookmarkEnd w:id="0"/>
    </w:p>
    <w:p w14:paraId="0D394ECE" w14:textId="77777777" w:rsidR="00A36B94" w:rsidRDefault="00A36B94" w:rsidP="00055CC7">
      <w:pPr>
        <w:spacing w:line="276" w:lineRule="auto"/>
        <w:ind w:right="1269"/>
        <w:jc w:val="both"/>
        <w:rPr>
          <w:rFonts w:ascii="Calibri" w:eastAsia="Calibri" w:hAnsi="Calibri" w:cs="Calibri"/>
          <w:b/>
          <w:bCs/>
          <w:sz w:val="28"/>
          <w:szCs w:val="28"/>
          <w:lang w:val="en-US"/>
        </w:rPr>
      </w:pPr>
    </w:p>
    <w:p w14:paraId="36F15B61" w14:textId="4F911E04" w:rsidR="001C5008" w:rsidRPr="00FF4AFD" w:rsidRDefault="001C5008" w:rsidP="00C06102">
      <w:pPr>
        <w:spacing w:line="276" w:lineRule="auto"/>
        <w:ind w:left="851" w:right="1269"/>
        <w:jc w:val="both"/>
        <w:rPr>
          <w:rFonts w:ascii="Calibri" w:eastAsia="Calibri" w:hAnsi="Calibri" w:cs="Calibri"/>
          <w:b/>
          <w:bCs/>
          <w:sz w:val="28"/>
          <w:szCs w:val="28"/>
          <w:lang w:val="en-US"/>
        </w:rPr>
      </w:pPr>
      <w:r w:rsidRPr="00FF4AFD">
        <w:rPr>
          <w:rFonts w:ascii="Calibri" w:eastAsia="Calibri" w:hAnsi="Calibri" w:cs="Calibri"/>
          <w:b/>
          <w:bCs/>
          <w:sz w:val="28"/>
          <w:szCs w:val="28"/>
          <w:lang w:val="en-US"/>
        </w:rPr>
        <w:t>Insurance Coverage</w:t>
      </w:r>
    </w:p>
    <w:p w14:paraId="644B717A" w14:textId="77777777" w:rsidR="001C5008" w:rsidRPr="00FF4AFD" w:rsidRDefault="001C5008" w:rsidP="00C06102">
      <w:pPr>
        <w:spacing w:line="276" w:lineRule="auto"/>
        <w:ind w:left="851" w:right="1269"/>
        <w:jc w:val="both"/>
        <w:rPr>
          <w:rFonts w:ascii="Calibri" w:eastAsia="Calibri" w:hAnsi="Calibri" w:cs="Calibri"/>
          <w:i/>
          <w:lang w:val="en-US"/>
        </w:rPr>
      </w:pPr>
    </w:p>
    <w:p w14:paraId="4D5271C9" w14:textId="4D226C63" w:rsidR="001C279E" w:rsidRDefault="001C5008" w:rsidP="00C06102">
      <w:pPr>
        <w:spacing w:line="276" w:lineRule="auto"/>
        <w:ind w:left="851" w:right="1269"/>
        <w:jc w:val="both"/>
        <w:rPr>
          <w:rFonts w:ascii="Calibri" w:eastAsia="Calibri" w:hAnsi="Calibri" w:cs="Calibri"/>
          <w:lang w:val="en-US"/>
        </w:rPr>
      </w:pPr>
      <w:r w:rsidRPr="00FF4AFD">
        <w:rPr>
          <w:rFonts w:ascii="Calibri" w:eastAsia="Calibri" w:hAnsi="Calibri" w:cs="Calibri"/>
          <w:lang w:val="en-US"/>
        </w:rPr>
        <w:t>Please be aware that only</w:t>
      </w:r>
      <w:r w:rsidR="001C279E">
        <w:rPr>
          <w:rFonts w:ascii="Calibri" w:eastAsia="Calibri" w:hAnsi="Calibri" w:cs="Calibri"/>
          <w:lang w:val="en-US"/>
        </w:rPr>
        <w:t xml:space="preserve"> approved activities</w:t>
      </w:r>
      <w:r w:rsidRPr="00FF4AFD">
        <w:rPr>
          <w:rFonts w:ascii="Calibri" w:eastAsia="Calibri" w:hAnsi="Calibri" w:cs="Calibri"/>
          <w:lang w:val="en-US"/>
        </w:rPr>
        <w:t xml:space="preserve"> will be covered under the Probus National Insurance Programs, subject always to the terms</w:t>
      </w:r>
      <w:r w:rsidR="00055CC7">
        <w:rPr>
          <w:rFonts w:ascii="Calibri" w:eastAsia="Calibri" w:hAnsi="Calibri" w:cs="Calibri"/>
          <w:lang w:val="en-US"/>
        </w:rPr>
        <w:t>,</w:t>
      </w:r>
      <w:r w:rsidRPr="00FF4AFD">
        <w:rPr>
          <w:rFonts w:ascii="Calibri" w:eastAsia="Calibri" w:hAnsi="Calibri" w:cs="Calibri"/>
          <w:lang w:val="en-US"/>
        </w:rPr>
        <w:t xml:space="preserve"> conditions</w:t>
      </w:r>
      <w:r w:rsidR="00055CC7">
        <w:rPr>
          <w:rFonts w:ascii="Calibri" w:eastAsia="Calibri" w:hAnsi="Calibri" w:cs="Calibri"/>
          <w:lang w:val="en-US"/>
        </w:rPr>
        <w:t>, limitations and exclusions</w:t>
      </w:r>
      <w:r w:rsidRPr="00FF4AFD">
        <w:rPr>
          <w:rFonts w:ascii="Calibri" w:eastAsia="Calibri" w:hAnsi="Calibri" w:cs="Calibri"/>
          <w:lang w:val="en-US"/>
        </w:rPr>
        <w:t xml:space="preserve"> of the policies within those programs. </w:t>
      </w:r>
      <w:r w:rsidR="006E7219" w:rsidRPr="006E7219">
        <w:rPr>
          <w:color w:val="000000"/>
        </w:rPr>
        <w:t>These activities include any event organised by a Club or Association such as meetings, outings, tours, trips and interest groups.</w:t>
      </w:r>
    </w:p>
    <w:p w14:paraId="3B5D2AA1" w14:textId="77777777" w:rsidR="001C279E" w:rsidRDefault="001C279E" w:rsidP="00C06102">
      <w:pPr>
        <w:spacing w:line="276" w:lineRule="auto"/>
        <w:ind w:left="851" w:right="1269"/>
        <w:jc w:val="both"/>
        <w:rPr>
          <w:rFonts w:ascii="Calibri" w:eastAsia="Calibri" w:hAnsi="Calibri" w:cs="Calibri"/>
          <w:lang w:val="en-US"/>
        </w:rPr>
      </w:pPr>
    </w:p>
    <w:p w14:paraId="3D4D3BF9" w14:textId="6EE3FC91" w:rsidR="001C5008" w:rsidRPr="00FF4AFD" w:rsidRDefault="001C5008" w:rsidP="00C06102">
      <w:pPr>
        <w:spacing w:line="276" w:lineRule="auto"/>
        <w:ind w:left="851" w:right="1269"/>
        <w:jc w:val="both"/>
        <w:rPr>
          <w:rFonts w:ascii="Calibri" w:eastAsia="Calibri" w:hAnsi="Calibri" w:cs="Calibri"/>
          <w:lang w:val="en-US"/>
        </w:rPr>
      </w:pPr>
      <w:r w:rsidRPr="00FF4AFD">
        <w:rPr>
          <w:rFonts w:ascii="Calibri" w:eastAsia="Calibri" w:hAnsi="Calibri" w:cs="Calibri"/>
          <w:lang w:val="en-US"/>
        </w:rPr>
        <w:t>The National Insurance Programs do not provide cover for cancellation/</w:t>
      </w:r>
      <w:proofErr w:type="gramStart"/>
      <w:r w:rsidRPr="00FF4AFD">
        <w:rPr>
          <w:rFonts w:ascii="Calibri" w:eastAsia="Calibri" w:hAnsi="Calibri" w:cs="Calibri"/>
          <w:lang w:val="en-US"/>
        </w:rPr>
        <w:t>refunds</w:t>
      </w:r>
      <w:proofErr w:type="gramEnd"/>
      <w:r w:rsidRPr="00FF4AFD">
        <w:rPr>
          <w:rFonts w:ascii="Calibri" w:eastAsia="Calibri" w:hAnsi="Calibri" w:cs="Calibri"/>
          <w:lang w:val="en-US"/>
        </w:rPr>
        <w:t xml:space="preserve"> nor do</w:t>
      </w:r>
      <w:r>
        <w:rPr>
          <w:rFonts w:ascii="Calibri" w:eastAsia="Calibri" w:hAnsi="Calibri" w:cs="Calibri"/>
          <w:lang w:val="en-US"/>
        </w:rPr>
        <w:t xml:space="preserve"> they</w:t>
      </w:r>
      <w:r w:rsidRPr="00FF4AFD">
        <w:rPr>
          <w:rFonts w:ascii="Calibri" w:eastAsia="Calibri" w:hAnsi="Calibri" w:cs="Calibri"/>
          <w:lang w:val="en-US"/>
        </w:rPr>
        <w:t xml:space="preserve"> provide cover for illness.</w:t>
      </w:r>
    </w:p>
    <w:p w14:paraId="57029373" w14:textId="77777777" w:rsidR="001C5008" w:rsidRPr="00FF4AFD" w:rsidRDefault="001C5008" w:rsidP="00C06102">
      <w:pPr>
        <w:spacing w:line="276" w:lineRule="auto"/>
        <w:ind w:left="851" w:right="1269"/>
        <w:jc w:val="both"/>
        <w:rPr>
          <w:rFonts w:ascii="Calibri" w:eastAsia="Calibri" w:hAnsi="Calibri" w:cs="Calibri"/>
          <w:i/>
          <w:lang w:val="en-US"/>
        </w:rPr>
      </w:pPr>
    </w:p>
    <w:p w14:paraId="18DF945F" w14:textId="77777777" w:rsidR="001C5008" w:rsidRDefault="001C5008" w:rsidP="00C06102">
      <w:pPr>
        <w:spacing w:line="276" w:lineRule="auto"/>
        <w:ind w:left="851" w:right="1269"/>
        <w:jc w:val="both"/>
        <w:rPr>
          <w:rFonts w:ascii="Calibri" w:eastAsia="Calibri" w:hAnsi="Calibri" w:cs="Calibri"/>
          <w:lang w:val="en-US"/>
        </w:rPr>
      </w:pPr>
      <w:r w:rsidRPr="00FF4AFD">
        <w:rPr>
          <w:rFonts w:ascii="Calibri" w:eastAsia="Calibri" w:hAnsi="Calibri" w:cs="Calibri"/>
          <w:lang w:val="en-US"/>
        </w:rPr>
        <w:t>Information about the Probus National Insurance Program</w:t>
      </w:r>
      <w:r>
        <w:rPr>
          <w:rFonts w:ascii="Calibri" w:eastAsia="Calibri" w:hAnsi="Calibri" w:cs="Calibri"/>
          <w:lang w:val="en-US"/>
        </w:rPr>
        <w:t>s</w:t>
      </w:r>
      <w:r w:rsidRPr="00FF4AFD">
        <w:rPr>
          <w:rFonts w:ascii="Calibri" w:eastAsia="Calibri" w:hAnsi="Calibri" w:cs="Calibri"/>
          <w:lang w:val="en-US"/>
        </w:rPr>
        <w:t xml:space="preserve"> can be found in the Club Administration Section of the PSPL website at </w:t>
      </w:r>
      <w:hyperlink r:id="rId8" w:history="1">
        <w:r w:rsidRPr="00247AFB">
          <w:rPr>
            <w:rStyle w:val="Hyperlink"/>
            <w:rFonts w:ascii="Calibri" w:eastAsia="Calibri" w:hAnsi="Calibri" w:cs="Calibri"/>
            <w:lang w:val="en-US"/>
          </w:rPr>
          <w:t>www.probussouthpacific.org</w:t>
        </w:r>
      </w:hyperlink>
    </w:p>
    <w:p w14:paraId="544BC213" w14:textId="0F7EB99F" w:rsidR="001C5008" w:rsidRDefault="001C5008" w:rsidP="001C5008">
      <w:pPr>
        <w:spacing w:line="276" w:lineRule="auto"/>
        <w:ind w:left="709" w:right="1269"/>
        <w:jc w:val="both"/>
        <w:rPr>
          <w:rFonts w:ascii="Calibri" w:eastAsia="Calibri" w:hAnsi="Calibri" w:cs="Calibri"/>
          <w:lang w:val="en-US"/>
        </w:rPr>
      </w:pPr>
    </w:p>
    <w:p w14:paraId="792331A1" w14:textId="77777777" w:rsidR="003F3AAF" w:rsidRDefault="003F3AAF" w:rsidP="001C5008">
      <w:pPr>
        <w:spacing w:line="276" w:lineRule="auto"/>
        <w:ind w:left="709" w:right="1269"/>
        <w:jc w:val="both"/>
        <w:rPr>
          <w:rFonts w:ascii="Calibri" w:eastAsia="Calibri" w:hAnsi="Calibri" w:cs="Calibri"/>
          <w:lang w:val="en-US"/>
        </w:rPr>
      </w:pPr>
    </w:p>
    <w:p w14:paraId="2071D9A4" w14:textId="77777777" w:rsidR="003F3AAF" w:rsidRDefault="003F3AAF" w:rsidP="001C5008">
      <w:pPr>
        <w:spacing w:line="276" w:lineRule="auto"/>
        <w:ind w:left="709" w:right="1269"/>
        <w:jc w:val="both"/>
        <w:rPr>
          <w:rFonts w:ascii="Calibri" w:eastAsia="Calibri" w:hAnsi="Calibri" w:cs="Calibri"/>
          <w:lang w:val="en-US"/>
        </w:rPr>
      </w:pPr>
    </w:p>
    <w:p w14:paraId="6ECD2A78" w14:textId="77777777" w:rsidR="003F3AAF" w:rsidRDefault="003F3AAF" w:rsidP="001C5008">
      <w:pPr>
        <w:spacing w:line="276" w:lineRule="auto"/>
        <w:ind w:left="709" w:right="1269"/>
        <w:jc w:val="both"/>
        <w:rPr>
          <w:rFonts w:ascii="Calibri" w:eastAsia="Calibri" w:hAnsi="Calibri" w:cs="Calibri"/>
          <w:lang w:val="en-US"/>
        </w:rPr>
      </w:pPr>
    </w:p>
    <w:p w14:paraId="5A877B23" w14:textId="77777777" w:rsidR="003F3AAF" w:rsidRDefault="003F3AAF" w:rsidP="001C5008">
      <w:pPr>
        <w:spacing w:line="276" w:lineRule="auto"/>
        <w:ind w:left="709" w:right="1269"/>
        <w:jc w:val="both"/>
        <w:rPr>
          <w:rFonts w:ascii="Calibri" w:eastAsia="Calibri" w:hAnsi="Calibri" w:cs="Calibri"/>
          <w:lang w:val="en-US"/>
        </w:rPr>
      </w:pPr>
    </w:p>
    <w:p w14:paraId="7EF20A13" w14:textId="77777777" w:rsidR="003F3AAF" w:rsidRDefault="003F3AAF" w:rsidP="001C5008">
      <w:pPr>
        <w:spacing w:line="276" w:lineRule="auto"/>
        <w:ind w:left="709" w:right="1269"/>
        <w:jc w:val="both"/>
        <w:rPr>
          <w:rFonts w:ascii="Calibri" w:eastAsia="Calibri" w:hAnsi="Calibri" w:cs="Calibri"/>
          <w:lang w:val="en-US"/>
        </w:rPr>
      </w:pPr>
    </w:p>
    <w:p w14:paraId="1C6EF840" w14:textId="77777777" w:rsidR="003F3AAF" w:rsidRDefault="003F3AAF" w:rsidP="001C5008">
      <w:pPr>
        <w:spacing w:line="276" w:lineRule="auto"/>
        <w:ind w:left="709" w:right="1269"/>
        <w:jc w:val="both"/>
        <w:rPr>
          <w:rFonts w:ascii="Calibri" w:eastAsia="Calibri" w:hAnsi="Calibri" w:cs="Calibri"/>
          <w:lang w:val="en-US"/>
        </w:rPr>
      </w:pPr>
    </w:p>
    <w:p w14:paraId="0DDA38AE" w14:textId="77777777" w:rsidR="003F3AAF" w:rsidRDefault="003F3AAF" w:rsidP="001C5008">
      <w:pPr>
        <w:spacing w:line="276" w:lineRule="auto"/>
        <w:ind w:left="709" w:right="1269"/>
        <w:jc w:val="both"/>
        <w:rPr>
          <w:rFonts w:ascii="Calibri" w:eastAsia="Calibri" w:hAnsi="Calibri" w:cs="Calibri"/>
          <w:lang w:val="en-US"/>
        </w:rPr>
      </w:pPr>
    </w:p>
    <w:p w14:paraId="7D3AF883" w14:textId="77777777" w:rsidR="003F3AAF" w:rsidRDefault="003F3AAF" w:rsidP="001C5008">
      <w:pPr>
        <w:spacing w:line="276" w:lineRule="auto"/>
        <w:ind w:left="709" w:right="1269"/>
        <w:jc w:val="both"/>
        <w:rPr>
          <w:rFonts w:ascii="Calibri" w:eastAsia="Calibri" w:hAnsi="Calibri" w:cs="Calibri"/>
          <w:lang w:val="en-US"/>
        </w:rPr>
      </w:pPr>
    </w:p>
    <w:p w14:paraId="30D223C5" w14:textId="77777777" w:rsidR="003F3AAF" w:rsidRDefault="003F3AAF" w:rsidP="001C5008">
      <w:pPr>
        <w:spacing w:line="276" w:lineRule="auto"/>
        <w:ind w:left="709" w:right="1269"/>
        <w:jc w:val="both"/>
        <w:rPr>
          <w:rFonts w:ascii="Calibri" w:eastAsia="Calibri" w:hAnsi="Calibri" w:cs="Calibri"/>
          <w:lang w:val="en-US"/>
        </w:rPr>
      </w:pPr>
    </w:p>
    <w:p w14:paraId="575B9D61" w14:textId="77777777" w:rsidR="003F3AAF" w:rsidRDefault="003F3AAF" w:rsidP="001C5008">
      <w:pPr>
        <w:spacing w:line="276" w:lineRule="auto"/>
        <w:ind w:left="709" w:right="1269"/>
        <w:jc w:val="both"/>
        <w:rPr>
          <w:rFonts w:ascii="Calibri" w:eastAsia="Calibri" w:hAnsi="Calibri" w:cs="Calibri"/>
          <w:lang w:val="en-US"/>
        </w:rPr>
      </w:pPr>
    </w:p>
    <w:p w14:paraId="60BFF61E" w14:textId="77777777" w:rsidR="003F3AAF" w:rsidRDefault="003F3AAF" w:rsidP="001C5008">
      <w:pPr>
        <w:spacing w:line="276" w:lineRule="auto"/>
        <w:ind w:left="709" w:right="1269"/>
        <w:jc w:val="both"/>
        <w:rPr>
          <w:rFonts w:ascii="Calibri" w:eastAsia="Calibri" w:hAnsi="Calibri" w:cs="Calibri"/>
          <w:lang w:val="en-US"/>
        </w:rPr>
      </w:pPr>
    </w:p>
    <w:p w14:paraId="40689977" w14:textId="77777777" w:rsidR="003F3AAF" w:rsidRDefault="003F3AAF" w:rsidP="001C5008">
      <w:pPr>
        <w:spacing w:line="276" w:lineRule="auto"/>
        <w:ind w:left="709" w:right="1269"/>
        <w:jc w:val="both"/>
        <w:rPr>
          <w:rFonts w:ascii="Calibri" w:eastAsia="Calibri" w:hAnsi="Calibri" w:cs="Calibri"/>
          <w:lang w:val="en-US"/>
        </w:rPr>
      </w:pPr>
    </w:p>
    <w:p w14:paraId="7583755D" w14:textId="77777777" w:rsidR="003F3AAF" w:rsidRDefault="003F3AAF" w:rsidP="001C5008">
      <w:pPr>
        <w:spacing w:line="276" w:lineRule="auto"/>
        <w:ind w:left="709" w:right="1269"/>
        <w:jc w:val="both"/>
        <w:rPr>
          <w:rFonts w:ascii="Calibri" w:eastAsia="Calibri" w:hAnsi="Calibri" w:cs="Calibri"/>
          <w:lang w:val="en-US"/>
        </w:rPr>
      </w:pPr>
    </w:p>
    <w:p w14:paraId="0DE5847E" w14:textId="77777777" w:rsidR="003F3AAF" w:rsidRDefault="003F3AAF" w:rsidP="001C5008">
      <w:pPr>
        <w:spacing w:line="276" w:lineRule="auto"/>
        <w:ind w:left="709" w:right="1269"/>
        <w:jc w:val="both"/>
        <w:rPr>
          <w:rFonts w:ascii="Calibri" w:eastAsia="Calibri" w:hAnsi="Calibri" w:cs="Calibri"/>
          <w:lang w:val="en-US"/>
        </w:rPr>
      </w:pPr>
    </w:p>
    <w:p w14:paraId="7C285B7F" w14:textId="77777777" w:rsidR="003F3AAF" w:rsidRDefault="003F3AAF" w:rsidP="001C5008">
      <w:pPr>
        <w:spacing w:line="276" w:lineRule="auto"/>
        <w:ind w:left="709" w:right="1269"/>
        <w:jc w:val="both"/>
        <w:rPr>
          <w:rFonts w:ascii="Calibri" w:eastAsia="Calibri" w:hAnsi="Calibri" w:cs="Calibri"/>
          <w:lang w:val="en-US"/>
        </w:rPr>
      </w:pPr>
    </w:p>
    <w:p w14:paraId="6455048F" w14:textId="77777777" w:rsidR="003F3AAF" w:rsidRDefault="003F3AAF" w:rsidP="001C5008">
      <w:pPr>
        <w:spacing w:line="276" w:lineRule="auto"/>
        <w:ind w:left="709" w:right="1269"/>
        <w:jc w:val="both"/>
        <w:rPr>
          <w:rFonts w:ascii="Calibri" w:eastAsia="Calibri" w:hAnsi="Calibri" w:cs="Calibri"/>
          <w:lang w:val="en-US"/>
        </w:rPr>
      </w:pPr>
    </w:p>
    <w:p w14:paraId="156C9415" w14:textId="77777777" w:rsidR="003F3AAF" w:rsidRDefault="003F3AAF" w:rsidP="001C5008">
      <w:pPr>
        <w:spacing w:line="276" w:lineRule="auto"/>
        <w:ind w:left="709" w:right="1269"/>
        <w:jc w:val="both"/>
        <w:rPr>
          <w:rFonts w:ascii="Calibri" w:eastAsia="Calibri" w:hAnsi="Calibri" w:cs="Calibri"/>
          <w:lang w:val="en-US"/>
        </w:rPr>
      </w:pPr>
    </w:p>
    <w:p w14:paraId="31E042BB" w14:textId="77777777" w:rsidR="003F3AAF" w:rsidRDefault="003F3AAF" w:rsidP="001C5008">
      <w:pPr>
        <w:spacing w:line="276" w:lineRule="auto"/>
        <w:ind w:left="709" w:right="1269"/>
        <w:jc w:val="both"/>
        <w:rPr>
          <w:rFonts w:ascii="Calibri" w:eastAsia="Calibri" w:hAnsi="Calibri" w:cs="Calibri"/>
          <w:lang w:val="en-US"/>
        </w:rPr>
      </w:pPr>
    </w:p>
    <w:p w14:paraId="01308683" w14:textId="77777777" w:rsidR="003F3AAF" w:rsidRDefault="003F3AAF" w:rsidP="001C5008">
      <w:pPr>
        <w:spacing w:line="276" w:lineRule="auto"/>
        <w:ind w:left="709" w:right="1269"/>
        <w:jc w:val="both"/>
        <w:rPr>
          <w:rFonts w:ascii="Calibri" w:eastAsia="Calibri" w:hAnsi="Calibri" w:cs="Calibri"/>
          <w:lang w:val="en-US"/>
        </w:rPr>
      </w:pPr>
    </w:p>
    <w:p w14:paraId="007A4D82" w14:textId="77777777" w:rsidR="003F3AAF" w:rsidRDefault="003F3AAF" w:rsidP="001C5008">
      <w:pPr>
        <w:spacing w:line="276" w:lineRule="auto"/>
        <w:ind w:left="709" w:right="1269"/>
        <w:jc w:val="both"/>
        <w:rPr>
          <w:rFonts w:ascii="Calibri" w:eastAsia="Calibri" w:hAnsi="Calibri" w:cs="Calibri"/>
          <w:lang w:val="en-US"/>
        </w:rPr>
      </w:pPr>
    </w:p>
    <w:p w14:paraId="5BB7548B" w14:textId="77777777" w:rsidR="003F3AAF" w:rsidRDefault="003F3AAF" w:rsidP="001C5008">
      <w:pPr>
        <w:spacing w:line="276" w:lineRule="auto"/>
        <w:ind w:left="709" w:right="1269"/>
        <w:jc w:val="both"/>
        <w:rPr>
          <w:rFonts w:ascii="Calibri" w:eastAsia="Calibri" w:hAnsi="Calibri" w:cs="Calibri"/>
          <w:lang w:val="en-US"/>
        </w:rPr>
      </w:pPr>
    </w:p>
    <w:p w14:paraId="5CD65BAE" w14:textId="77777777" w:rsidR="003F3AAF" w:rsidRDefault="003F3AAF" w:rsidP="001C5008">
      <w:pPr>
        <w:spacing w:line="276" w:lineRule="auto"/>
        <w:ind w:left="709" w:right="1269"/>
        <w:jc w:val="both"/>
        <w:rPr>
          <w:rFonts w:ascii="Calibri" w:eastAsia="Calibri" w:hAnsi="Calibri" w:cs="Calibri"/>
          <w:lang w:val="en-US"/>
        </w:rPr>
      </w:pPr>
    </w:p>
    <w:p w14:paraId="50E20713" w14:textId="5927015F" w:rsidR="003F3AAF" w:rsidRPr="003F3AAF" w:rsidRDefault="003F3AAF" w:rsidP="001C5008">
      <w:pPr>
        <w:spacing w:line="276" w:lineRule="auto"/>
        <w:ind w:left="709" w:right="1269"/>
        <w:jc w:val="both"/>
        <w:rPr>
          <w:rFonts w:ascii="Calibri" w:eastAsia="Calibri" w:hAnsi="Calibri" w:cs="Calibri"/>
          <w:b/>
          <w:bCs/>
          <w:i/>
          <w:iCs/>
          <w:sz w:val="20"/>
          <w:szCs w:val="20"/>
          <w:lang w:val="en-US"/>
        </w:rPr>
      </w:pPr>
      <w:r w:rsidRPr="003F3AAF">
        <w:rPr>
          <w:rFonts w:ascii="Calibri" w:eastAsia="Calibri" w:hAnsi="Calibri" w:cs="Calibri"/>
          <w:b/>
          <w:bCs/>
          <w:i/>
          <w:iCs/>
          <w:sz w:val="20"/>
          <w:szCs w:val="20"/>
          <w:lang w:val="en-US"/>
        </w:rPr>
        <w:t>Issued 010425</w:t>
      </w:r>
    </w:p>
    <w:p w14:paraId="1DD1D930" w14:textId="52C3A6FF" w:rsidR="007A5596" w:rsidRDefault="007A5596" w:rsidP="00813C6E">
      <w:pPr>
        <w:ind w:right="1269"/>
      </w:pPr>
    </w:p>
    <w:sectPr w:rsidR="007A5596" w:rsidSect="003F3AAF">
      <w:pgSz w:w="11907" w:h="16840" w:code="9"/>
      <w:pgMar w:top="1134" w:right="0" w:bottom="1134" w:left="0" w:header="709" w:footer="709" w:gutter="0"/>
      <w:pgBorders w:offsetFrom="page">
        <w:top w:val="single" w:sz="12" w:space="24" w:color="0033A0"/>
        <w:left w:val="single" w:sz="12" w:space="24" w:color="0033A0"/>
        <w:bottom w:val="single" w:sz="12" w:space="24" w:color="0033A0"/>
        <w:right w:val="single" w:sz="12" w:space="24" w:color="0033A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06"/>
    <w:rsid w:val="00051C1B"/>
    <w:rsid w:val="00055CC7"/>
    <w:rsid w:val="000C2C67"/>
    <w:rsid w:val="000E404A"/>
    <w:rsid w:val="001A1AF4"/>
    <w:rsid w:val="001C279E"/>
    <w:rsid w:val="001C5008"/>
    <w:rsid w:val="001D7C2B"/>
    <w:rsid w:val="00260D10"/>
    <w:rsid w:val="00371EC6"/>
    <w:rsid w:val="00374FC0"/>
    <w:rsid w:val="0038521E"/>
    <w:rsid w:val="003F3AAF"/>
    <w:rsid w:val="003F5E4D"/>
    <w:rsid w:val="004E1806"/>
    <w:rsid w:val="005259BD"/>
    <w:rsid w:val="0053395D"/>
    <w:rsid w:val="00541862"/>
    <w:rsid w:val="00547D36"/>
    <w:rsid w:val="005D65FC"/>
    <w:rsid w:val="006B3171"/>
    <w:rsid w:val="006D4189"/>
    <w:rsid w:val="006D7487"/>
    <w:rsid w:val="006E7219"/>
    <w:rsid w:val="006F7A9B"/>
    <w:rsid w:val="007A5596"/>
    <w:rsid w:val="00813C6E"/>
    <w:rsid w:val="00813E16"/>
    <w:rsid w:val="008A2190"/>
    <w:rsid w:val="008D482C"/>
    <w:rsid w:val="00942605"/>
    <w:rsid w:val="00985CA3"/>
    <w:rsid w:val="009C2EDA"/>
    <w:rsid w:val="009D3B61"/>
    <w:rsid w:val="00A0481D"/>
    <w:rsid w:val="00A05111"/>
    <w:rsid w:val="00A17B33"/>
    <w:rsid w:val="00A36B94"/>
    <w:rsid w:val="00B5384A"/>
    <w:rsid w:val="00B95F88"/>
    <w:rsid w:val="00BB0E2C"/>
    <w:rsid w:val="00BD7DC9"/>
    <w:rsid w:val="00C06102"/>
    <w:rsid w:val="00C11E21"/>
    <w:rsid w:val="00C22E20"/>
    <w:rsid w:val="00C448FE"/>
    <w:rsid w:val="00CA1FBA"/>
    <w:rsid w:val="00CA2293"/>
    <w:rsid w:val="00CC17AD"/>
    <w:rsid w:val="00D55CB3"/>
    <w:rsid w:val="00DC564B"/>
    <w:rsid w:val="00DD14C0"/>
    <w:rsid w:val="00DD2E1F"/>
    <w:rsid w:val="00E019C1"/>
    <w:rsid w:val="00E13FF6"/>
    <w:rsid w:val="00EC6E89"/>
    <w:rsid w:val="00F42C14"/>
    <w:rsid w:val="00F874C2"/>
    <w:rsid w:val="00F87C1E"/>
    <w:rsid w:val="00FC4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783B1"/>
  <w14:defaultImageDpi w14:val="32767"/>
  <w15:chartTrackingRefBased/>
  <w15:docId w15:val="{97853B0A-9240-C34F-A84C-E0D5B3347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B3171"/>
    <w:pPr>
      <w:tabs>
        <w:tab w:val="center" w:pos="4320"/>
        <w:tab w:val="right" w:pos="8640"/>
      </w:tabs>
    </w:pPr>
    <w:rPr>
      <w:rFonts w:eastAsiaTheme="minorEastAsia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B3171"/>
    <w:rPr>
      <w:rFonts w:eastAsiaTheme="minorEastAsia"/>
      <w:lang w:val="en-US"/>
    </w:rPr>
  </w:style>
  <w:style w:type="character" w:styleId="Hyperlink">
    <w:name w:val="Hyperlink"/>
    <w:basedOn w:val="DefaultParagraphFont"/>
    <w:uiPriority w:val="99"/>
    <w:unhideWhenUsed/>
    <w:rsid w:val="006B31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B317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61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10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A22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bussouthpacific.org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56aebf-ba5f-422b-bad7-ceef990ee4e1">
      <Terms xmlns="http://schemas.microsoft.com/office/infopath/2007/PartnerControls"/>
    </lcf76f155ced4ddcb4097134ff3c332f>
    <TaxCatchAll xmlns="09513e7c-3e8a-46f5-a048-5a576edcf841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341A2BE6CA584AB304120A82C18EF4" ma:contentTypeVersion="21" ma:contentTypeDescription="Create a new document." ma:contentTypeScope="" ma:versionID="0f6f8570640cec0e12b852285e653358">
  <xsd:schema xmlns:xsd="http://www.w3.org/2001/XMLSchema" xmlns:xs="http://www.w3.org/2001/XMLSchema" xmlns:p="http://schemas.microsoft.com/office/2006/metadata/properties" xmlns:ns1="http://schemas.microsoft.com/sharepoint/v3" xmlns:ns2="9a56aebf-ba5f-422b-bad7-ceef990ee4e1" xmlns:ns3="09513e7c-3e8a-46f5-a048-5a576edcf841" targetNamespace="http://schemas.microsoft.com/office/2006/metadata/properties" ma:root="true" ma:fieldsID="dc8285e6d18c292af3622336196ca62f" ns1:_="" ns2:_="" ns3:_="">
    <xsd:import namespace="http://schemas.microsoft.com/sharepoint/v3"/>
    <xsd:import namespace="9a56aebf-ba5f-422b-bad7-ceef990ee4e1"/>
    <xsd:import namespace="09513e7c-3e8a-46f5-a048-5a576edcf8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56aebf-ba5f-422b-bad7-ceef990ee4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25a8f52-783a-4ace-85cd-d1a5d87357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13e7c-3e8a-46f5-a048-5a576edcf84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d9bd788-e3f0-47a5-8e35-a9c8bd8e4eb4}" ma:internalName="TaxCatchAll" ma:showField="CatchAllData" ma:web="09513e7c-3e8a-46f5-a048-5a576edcf8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CA6A17-64D0-4B69-8548-A71A6FBCD795}">
  <ds:schemaRefs>
    <ds:schemaRef ds:uri="http://schemas.microsoft.com/office/2006/metadata/properties"/>
    <ds:schemaRef ds:uri="http://schemas.microsoft.com/office/infopath/2007/PartnerControls"/>
    <ds:schemaRef ds:uri="9a56aebf-ba5f-422b-bad7-ceef990ee4e1"/>
    <ds:schemaRef ds:uri="09513e7c-3e8a-46f5-a048-5a576edcf841"/>
  </ds:schemaRefs>
</ds:datastoreItem>
</file>

<file path=customXml/itemProps2.xml><?xml version="1.0" encoding="utf-8"?>
<ds:datastoreItem xmlns:ds="http://schemas.openxmlformats.org/officeDocument/2006/customXml" ds:itemID="{F35F9264-7897-44D9-BF57-84EA473113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C0A7B9-6C59-4AC0-A68B-02D614B109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Freeman</dc:creator>
  <cp:keywords/>
  <dc:description/>
  <cp:lastModifiedBy>Silvana Martignago</cp:lastModifiedBy>
  <cp:revision>2</cp:revision>
  <dcterms:created xsi:type="dcterms:W3CDTF">2025-04-01T03:34:00Z</dcterms:created>
  <dcterms:modified xsi:type="dcterms:W3CDTF">2025-04-01T03:34:00Z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0x0101005C341A2BE6CA584AB304120A82C18EF4</vt:lpwstr>
  </property>
  <property fmtid="{D5CDD505-2E9C-101B-9397-08002B2CF9AE}" pid="3" name="MediaServiceImageTags">
    <vt:lpwstr/>
  </property>
</Properties>
</file>